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27" w:rsidRDefault="00F34927" w:rsidP="00F34927">
      <w:pPr>
        <w:jc w:val="both"/>
        <w:rPr>
          <w:sz w:val="22"/>
          <w:szCs w:val="22"/>
          <w:lang w:val="sr-Cyrl-CS"/>
        </w:rPr>
      </w:pPr>
    </w:p>
    <w:p w:rsidR="00F34927" w:rsidRPr="00F34927" w:rsidRDefault="00F34927" w:rsidP="00F34927">
      <w:pPr>
        <w:spacing w:before="57"/>
        <w:jc w:val="both"/>
        <w:rPr>
          <w:b/>
          <w:bCs/>
          <w:color w:val="000000"/>
          <w:spacing w:val="-2"/>
          <w:lang w:val="sr-Cyrl-RS"/>
        </w:rPr>
      </w:pPr>
      <w:r w:rsidRPr="00F34927">
        <w:rPr>
          <w:bCs/>
          <w:color w:val="000000"/>
          <w:spacing w:val="-2"/>
          <w:lang w:val="sr-Cyrl-RS"/>
        </w:rPr>
        <w:t xml:space="preserve">                                                                                                                           </w:t>
      </w:r>
      <w:r w:rsidRPr="00F34927">
        <w:rPr>
          <w:b/>
          <w:bCs/>
          <w:color w:val="000000"/>
          <w:spacing w:val="-2"/>
          <w:lang w:val="sr-Cyrl-RS"/>
        </w:rPr>
        <w:t>ПРЕДЛОГ</w:t>
      </w:r>
    </w:p>
    <w:p w:rsidR="00F34927" w:rsidRPr="00F34927" w:rsidRDefault="00F34927" w:rsidP="00F34927">
      <w:pPr>
        <w:spacing w:before="57"/>
        <w:jc w:val="both"/>
        <w:rPr>
          <w:spacing w:val="-2"/>
          <w:lang w:val="en-US"/>
        </w:rPr>
      </w:pPr>
      <w:r w:rsidRPr="00F34927">
        <w:rPr>
          <w:bCs/>
          <w:color w:val="000000"/>
          <w:spacing w:val="-2"/>
          <w:lang w:val="sr-Cyrl-RS"/>
        </w:rPr>
        <w:t>На основу члана 398 став 1 тачка 8 Закона о привредним друштвима</w:t>
      </w:r>
      <w:r w:rsidRPr="00F34927">
        <w:rPr>
          <w:bCs/>
          <w:color w:val="000000"/>
          <w:spacing w:val="-2"/>
        </w:rPr>
        <w:t xml:space="preserve">   </w:t>
      </w:r>
      <w:r w:rsidRPr="00F34927">
        <w:rPr>
          <w:lang w:val="sr-Cyrl-CS"/>
        </w:rPr>
        <w:t>(„Службени гласник Републике Србије“, број 36/2011, 99/2011, 83/14 – др закон и 5/2015 )</w:t>
      </w:r>
      <w:r w:rsidRPr="00F34927">
        <w:rPr>
          <w:spacing w:val="-2"/>
          <w:lang w:val="sr-Cyrl-CS"/>
        </w:rPr>
        <w:t>, Одбор директора предлаже да скуп</w:t>
      </w:r>
      <w:r w:rsidRPr="00F34927">
        <w:rPr>
          <w:spacing w:val="-2"/>
          <w:lang w:val="sr-Cyrl-CS"/>
        </w:rPr>
        <w:softHyphen/>
        <w:t>шти</w:t>
      </w:r>
      <w:r w:rsidRPr="00F34927">
        <w:rPr>
          <w:spacing w:val="-2"/>
          <w:lang w:val="sr-Cyrl-CS"/>
        </w:rPr>
        <w:softHyphen/>
        <w:t>на ак</w:t>
      </w:r>
      <w:r w:rsidRPr="00F34927">
        <w:rPr>
          <w:spacing w:val="-2"/>
          <w:lang w:val="sr-Cyrl-CS"/>
        </w:rPr>
        <w:softHyphen/>
        <w:t>ци</w:t>
      </w:r>
      <w:r w:rsidRPr="00F34927">
        <w:rPr>
          <w:spacing w:val="-2"/>
          <w:lang w:val="sr-Cyrl-CS"/>
        </w:rPr>
        <w:softHyphen/>
        <w:t>о</w:t>
      </w:r>
      <w:r w:rsidRPr="00F34927">
        <w:rPr>
          <w:spacing w:val="-2"/>
          <w:lang w:val="sr-Cyrl-CS"/>
        </w:rPr>
        <w:softHyphen/>
        <w:t>на</w:t>
      </w:r>
      <w:r w:rsidRPr="00F34927">
        <w:rPr>
          <w:spacing w:val="-2"/>
          <w:lang w:val="sr-Cyrl-CS"/>
        </w:rPr>
        <w:softHyphen/>
        <w:t>ра ак</w:t>
      </w:r>
      <w:r w:rsidRPr="00F34927">
        <w:rPr>
          <w:spacing w:val="-2"/>
          <w:lang w:val="sr-Cyrl-CS"/>
        </w:rPr>
        <w:softHyphen/>
        <w:t>ци</w:t>
      </w:r>
      <w:r w:rsidRPr="00F34927">
        <w:rPr>
          <w:spacing w:val="-2"/>
          <w:lang w:val="sr-Cyrl-CS"/>
        </w:rPr>
        <w:softHyphen/>
        <w:t>о</w:t>
      </w:r>
      <w:r w:rsidRPr="00F34927">
        <w:rPr>
          <w:spacing w:val="-2"/>
          <w:lang w:val="sr-Cyrl-CS"/>
        </w:rPr>
        <w:softHyphen/>
        <w:t>нар</w:t>
      </w:r>
      <w:r w:rsidRPr="00F34927">
        <w:rPr>
          <w:spacing w:val="-2"/>
          <w:lang w:val="sr-Cyrl-CS"/>
        </w:rPr>
        <w:softHyphen/>
        <w:t>ског</w:t>
      </w:r>
      <w:r w:rsidRPr="00F34927">
        <w:rPr>
          <w:spacing w:val="-2"/>
          <w:lang w:val="sr-Cyrl-RS"/>
        </w:rPr>
        <w:t xml:space="preserve"> друштва „Ауто кућа Земун“ -Земун</w:t>
      </w:r>
      <w:r w:rsidRPr="00F34927">
        <w:rPr>
          <w:spacing w:val="-2"/>
          <w:lang w:val="sr-Cyrl-CS"/>
        </w:rPr>
        <w:t xml:space="preserve"> на редовној сед</w:t>
      </w:r>
      <w:r w:rsidRPr="00F34927">
        <w:rPr>
          <w:spacing w:val="-2"/>
          <w:lang w:val="sr-Cyrl-CS"/>
        </w:rPr>
        <w:softHyphen/>
        <w:t>ни</w:t>
      </w:r>
      <w:r w:rsidRPr="00F34927">
        <w:rPr>
          <w:spacing w:val="-2"/>
          <w:lang w:val="sr-Cyrl-CS"/>
        </w:rPr>
        <w:softHyphen/>
        <w:t xml:space="preserve">ци заказаној за  </w:t>
      </w:r>
      <w:r w:rsidRPr="00F34927">
        <w:rPr>
          <w:spacing w:val="-2"/>
          <w:lang w:val="sr-Cyrl-RS"/>
        </w:rPr>
        <w:t>24</w:t>
      </w:r>
      <w:r w:rsidRPr="00F34927">
        <w:rPr>
          <w:spacing w:val="-2"/>
          <w:lang w:val="en-US"/>
        </w:rPr>
        <w:t>.</w:t>
      </w:r>
      <w:r w:rsidRPr="00F34927">
        <w:rPr>
          <w:spacing w:val="-2"/>
          <w:lang w:val="sr-Cyrl-RS"/>
        </w:rPr>
        <w:t>4</w:t>
      </w:r>
      <w:r w:rsidRPr="00F34927">
        <w:rPr>
          <w:color w:val="FF0000"/>
          <w:spacing w:val="-2"/>
          <w:lang w:val="sr-Cyrl-CS"/>
        </w:rPr>
        <w:t>.</w:t>
      </w:r>
      <w:r w:rsidRPr="00F34927">
        <w:rPr>
          <w:spacing w:val="-2"/>
          <w:lang w:val="sr-Cyrl-CS"/>
        </w:rPr>
        <w:t>201</w:t>
      </w:r>
      <w:r w:rsidRPr="00F34927">
        <w:rPr>
          <w:spacing w:val="-2"/>
          <w:lang w:val="sr-Cyrl-RS"/>
        </w:rPr>
        <w:t>7</w:t>
      </w:r>
      <w:r w:rsidRPr="00F34927">
        <w:rPr>
          <w:spacing w:val="-2"/>
          <w:lang w:val="sr-Cyrl-CS"/>
        </w:rPr>
        <w:t>. го</w:t>
      </w:r>
      <w:r w:rsidRPr="00F34927">
        <w:rPr>
          <w:spacing w:val="-2"/>
          <w:lang w:val="sr-Cyrl-CS"/>
        </w:rPr>
        <w:softHyphen/>
        <w:t>ди</w:t>
      </w:r>
      <w:r w:rsidRPr="00F34927">
        <w:rPr>
          <w:spacing w:val="-2"/>
          <w:lang w:val="sr-Cyrl-CS"/>
        </w:rPr>
        <w:softHyphen/>
        <w:t>не</w:t>
      </w:r>
      <w:r>
        <w:rPr>
          <w:spacing w:val="-2"/>
          <w:lang w:val="sr-Latn-CS"/>
        </w:rPr>
        <w:t xml:space="preserve"> </w:t>
      </w:r>
      <w:r>
        <w:rPr>
          <w:spacing w:val="-2"/>
          <w:lang w:val="sr-Cyrl-RS"/>
        </w:rPr>
        <w:t>по 2.тачки дневног реда</w:t>
      </w:r>
      <w:r w:rsidRPr="00F34927">
        <w:rPr>
          <w:spacing w:val="-2"/>
          <w:lang w:val="sr-Cyrl-CS"/>
        </w:rPr>
        <w:t xml:space="preserve">, </w:t>
      </w:r>
      <w:r w:rsidRPr="00F34927">
        <w:rPr>
          <w:spacing w:val="-2"/>
          <w:lang w:val="sr-Cyrl-RS"/>
        </w:rPr>
        <w:t>донесе</w:t>
      </w:r>
    </w:p>
    <w:p w:rsidR="00F34927" w:rsidRPr="00F34927" w:rsidRDefault="00F34927" w:rsidP="00F34927">
      <w:pPr>
        <w:spacing w:before="57"/>
        <w:jc w:val="both"/>
        <w:rPr>
          <w:spacing w:val="-2"/>
          <w:lang w:val="en-US"/>
        </w:rPr>
      </w:pPr>
    </w:p>
    <w:p w:rsidR="00F34927" w:rsidRPr="00F34927" w:rsidRDefault="00F34927" w:rsidP="00F34927">
      <w:pPr>
        <w:jc w:val="center"/>
        <w:rPr>
          <w:b/>
          <w:sz w:val="22"/>
          <w:szCs w:val="22"/>
          <w:lang w:val="en-US"/>
        </w:rPr>
      </w:pPr>
    </w:p>
    <w:p w:rsidR="00F34927" w:rsidRPr="00F34927" w:rsidRDefault="00F34927" w:rsidP="00F34927">
      <w:pPr>
        <w:jc w:val="center"/>
        <w:rPr>
          <w:b/>
          <w:sz w:val="22"/>
          <w:szCs w:val="22"/>
          <w:lang w:val="en-US"/>
        </w:rPr>
      </w:pPr>
      <w:r w:rsidRPr="00F34927">
        <w:rPr>
          <w:b/>
          <w:sz w:val="22"/>
          <w:szCs w:val="22"/>
          <w:lang w:val="sr-Cyrl-CS"/>
        </w:rPr>
        <w:t>ОДЛУКУ</w:t>
      </w:r>
    </w:p>
    <w:p w:rsidR="00F34927" w:rsidRPr="00F34927" w:rsidRDefault="00F34927" w:rsidP="00F34927">
      <w:pPr>
        <w:jc w:val="center"/>
        <w:rPr>
          <w:b/>
          <w:sz w:val="22"/>
          <w:szCs w:val="22"/>
          <w:lang w:val="en-US"/>
        </w:rPr>
      </w:pPr>
    </w:p>
    <w:p w:rsidR="00F34927" w:rsidRPr="00F34927" w:rsidRDefault="00F34927" w:rsidP="00F34927">
      <w:pPr>
        <w:jc w:val="both"/>
        <w:rPr>
          <w:sz w:val="22"/>
          <w:szCs w:val="22"/>
          <w:lang w:val="sr-Cyrl-CS"/>
        </w:rPr>
      </w:pPr>
    </w:p>
    <w:p w:rsidR="00F34927" w:rsidRPr="009F3236" w:rsidRDefault="00F34927" w:rsidP="00F34927">
      <w:pPr>
        <w:jc w:val="both"/>
        <w:rPr>
          <w:lang w:val="en-US"/>
        </w:rPr>
      </w:pPr>
      <w:r w:rsidRPr="009F3236">
        <w:rPr>
          <w:lang w:val="sr-Cyrl-CS"/>
        </w:rPr>
        <w:t>Да исказани губит</w:t>
      </w:r>
      <w:r w:rsidRPr="009F3236">
        <w:rPr>
          <w:lang w:val="en-US"/>
        </w:rPr>
        <w:t>a</w:t>
      </w:r>
      <w:r w:rsidRPr="009F3236">
        <w:rPr>
          <w:lang w:val="sr-Cyrl-CS"/>
        </w:rPr>
        <w:t>к по фина</w:t>
      </w:r>
      <w:r w:rsidR="006F3C51">
        <w:rPr>
          <w:lang w:val="sr-Cyrl-RS"/>
        </w:rPr>
        <w:t>н</w:t>
      </w:r>
      <w:r w:rsidRPr="009F3236">
        <w:rPr>
          <w:lang w:val="sr-Cyrl-CS"/>
        </w:rPr>
        <w:t>сијским извештајима за 201</w:t>
      </w:r>
      <w:r>
        <w:rPr>
          <w:lang w:val="sr-Cyrl-RS"/>
        </w:rPr>
        <w:t>6</w:t>
      </w:r>
      <w:r w:rsidR="006F3C51">
        <w:rPr>
          <w:lang w:val="sr-Cyrl-CS"/>
        </w:rPr>
        <w:t>. годину</w:t>
      </w:r>
      <w:bookmarkStart w:id="0" w:name="_GoBack"/>
      <w:bookmarkEnd w:id="0"/>
      <w:r w:rsidRPr="009F3236">
        <w:rPr>
          <w:lang w:val="sr-Cyrl-CS"/>
        </w:rPr>
        <w:t xml:space="preserve">  у износу од</w:t>
      </w:r>
      <w:r w:rsidRPr="009F3236">
        <w:rPr>
          <w:lang w:val="en-US"/>
        </w:rPr>
        <w:t xml:space="preserve"> </w:t>
      </w:r>
      <w:r w:rsidRPr="009F3236">
        <w:rPr>
          <w:lang w:val="sr-Cyrl-CS"/>
        </w:rPr>
        <w:t xml:space="preserve"> </w:t>
      </w:r>
      <w:r w:rsidRPr="00F34927">
        <w:rPr>
          <w:lang w:val="en-US"/>
        </w:rPr>
        <w:t>________</w:t>
      </w:r>
      <w:r w:rsidRPr="009F3236">
        <w:rPr>
          <w:lang w:val="en-US"/>
        </w:rPr>
        <w:t xml:space="preserve"> </w:t>
      </w:r>
      <w:r w:rsidRPr="009F3236">
        <w:rPr>
          <w:lang w:val="sr-Cyrl-CS"/>
        </w:rPr>
        <w:t>хиљада</w:t>
      </w:r>
      <w:r w:rsidRPr="009F3236">
        <w:rPr>
          <w:lang w:val="en-US"/>
        </w:rPr>
        <w:t xml:space="preserve"> </w:t>
      </w:r>
      <w:r w:rsidRPr="009F3236">
        <w:rPr>
          <w:lang w:val="sr-Cyrl-CS"/>
        </w:rPr>
        <w:t>динара, остане непокривен.</w:t>
      </w:r>
    </w:p>
    <w:p w:rsidR="00F34927" w:rsidRPr="00F34927" w:rsidRDefault="00F34927" w:rsidP="00F34927">
      <w:pPr>
        <w:jc w:val="both"/>
        <w:rPr>
          <w:sz w:val="22"/>
          <w:szCs w:val="22"/>
          <w:lang w:val="sr-Latn-CS"/>
        </w:rPr>
      </w:pPr>
    </w:p>
    <w:p w:rsidR="00F34927" w:rsidRPr="00F34927" w:rsidRDefault="00F34927" w:rsidP="00F34927">
      <w:pPr>
        <w:jc w:val="both"/>
        <w:rPr>
          <w:sz w:val="22"/>
          <w:szCs w:val="22"/>
          <w:lang w:val="sr-Latn-CS"/>
        </w:rPr>
      </w:pPr>
    </w:p>
    <w:p w:rsidR="00F34927" w:rsidRPr="00F34927" w:rsidRDefault="00F34927" w:rsidP="00F34927">
      <w:pPr>
        <w:jc w:val="both"/>
        <w:rPr>
          <w:sz w:val="22"/>
          <w:szCs w:val="22"/>
          <w:lang w:val="sr-Latn-CS"/>
        </w:rPr>
      </w:pPr>
    </w:p>
    <w:p w:rsidR="00F34927" w:rsidRPr="00F34927" w:rsidRDefault="00F34927" w:rsidP="00F34927">
      <w:pPr>
        <w:jc w:val="both"/>
        <w:rPr>
          <w:sz w:val="22"/>
          <w:szCs w:val="22"/>
          <w:lang w:val="sr-Cyrl-RS"/>
        </w:rPr>
      </w:pPr>
      <w:r w:rsidRPr="00F34927">
        <w:rPr>
          <w:sz w:val="22"/>
          <w:szCs w:val="22"/>
          <w:lang w:val="sr-Cyrl-RS"/>
        </w:rPr>
        <w:t xml:space="preserve">                                                                                               п</w:t>
      </w:r>
      <w:proofErr w:type="spellStart"/>
      <w:r w:rsidRPr="00F34927">
        <w:rPr>
          <w:sz w:val="22"/>
          <w:szCs w:val="22"/>
          <w:lang w:val="en-US"/>
        </w:rPr>
        <w:t>редседник</w:t>
      </w:r>
      <w:proofErr w:type="spellEnd"/>
      <w:r w:rsidRPr="00F34927">
        <w:rPr>
          <w:sz w:val="22"/>
          <w:szCs w:val="22"/>
          <w:lang w:val="en-US"/>
        </w:rPr>
        <w:t xml:space="preserve"> </w:t>
      </w:r>
      <w:r w:rsidRPr="00F34927">
        <w:rPr>
          <w:sz w:val="22"/>
          <w:szCs w:val="22"/>
          <w:lang w:val="sr-Cyrl-RS"/>
        </w:rPr>
        <w:t>Одбора директора</w:t>
      </w:r>
    </w:p>
    <w:p w:rsidR="00F34927" w:rsidRPr="00F34927" w:rsidRDefault="00F34927" w:rsidP="00F34927">
      <w:pPr>
        <w:jc w:val="both"/>
        <w:rPr>
          <w:sz w:val="22"/>
          <w:szCs w:val="22"/>
          <w:lang w:val="sr-Cyrl-CS"/>
        </w:rPr>
      </w:pPr>
      <w:r w:rsidRPr="00F34927">
        <w:rPr>
          <w:sz w:val="22"/>
          <w:szCs w:val="22"/>
          <w:lang w:val="sr-Cyrl-CS"/>
        </w:rPr>
        <w:t xml:space="preserve">                                                                                                    Предраг Стефановић, с.р.</w:t>
      </w:r>
    </w:p>
    <w:p w:rsidR="00687D27" w:rsidRDefault="00687D27"/>
    <w:sectPr w:rsidR="00687D2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27"/>
    <w:rsid w:val="00687D27"/>
    <w:rsid w:val="006F3C51"/>
    <w:rsid w:val="00F3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Vratonjić</dc:creator>
  <cp:lastModifiedBy>Dragan Vratonjić</cp:lastModifiedBy>
  <cp:revision>2</cp:revision>
  <dcterms:created xsi:type="dcterms:W3CDTF">2017-03-22T11:15:00Z</dcterms:created>
  <dcterms:modified xsi:type="dcterms:W3CDTF">2017-03-22T12:14:00Z</dcterms:modified>
</cp:coreProperties>
</file>